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66596" w:rsidRPr="00466596" w14:paraId="4E6D9855" w14:textId="77777777" w:rsidTr="0046659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71495" w14:textId="77777777" w:rsidR="00466596" w:rsidRPr="00466596" w:rsidRDefault="00466596" w:rsidP="004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65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Утверждены приказом</w:t>
            </w:r>
            <w:r w:rsidRPr="004665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Министра образования и науки</w:t>
            </w:r>
            <w:r w:rsidRPr="004665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Республики Казахстан</w:t>
            </w:r>
            <w:r w:rsidRPr="004665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4 декабря 2014 года № 506</w:t>
            </w:r>
          </w:p>
        </w:tc>
      </w:tr>
    </w:tbl>
    <w:p w14:paraId="5D79C6A0" w14:textId="77777777" w:rsidR="00466596" w:rsidRPr="00466596" w:rsidRDefault="00466596" w:rsidP="00466596">
      <w:pPr>
        <w:pStyle w:val="a5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14:paraId="06FC4449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      Сноска</w:t>
      </w:r>
      <w:r w:rsidRPr="00466596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. Правила - в редакции приказа Министра образования и науки РК от 15.04.2020 </w:t>
      </w:r>
    </w:p>
    <w:p w14:paraId="23C5C87C" w14:textId="211D957B" w:rsidR="00466596" w:rsidRPr="00466596" w:rsidRDefault="00000000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</w:pPr>
      <w:hyperlink r:id="rId4" w:anchor="z8" w:history="1">
        <w:r w:rsidR="00466596" w:rsidRPr="00466596">
          <w:rPr>
            <w:rFonts w:ascii="Times New Roman" w:hAnsi="Times New Roman" w:cs="Times New Roman"/>
            <w:i/>
            <w:iCs/>
            <w:spacing w:val="2"/>
            <w:sz w:val="24"/>
            <w:szCs w:val="24"/>
            <w:u w:val="single"/>
            <w:lang w:eastAsia="ru-RU"/>
          </w:rPr>
          <w:t>№ 144</w:t>
        </w:r>
      </w:hyperlink>
      <w:r w:rsidR="00466596" w:rsidRPr="00466596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5A90726" w14:textId="77777777" w:rsidR="00466596" w:rsidRPr="00466596" w:rsidRDefault="00466596" w:rsidP="00466596">
      <w:pPr>
        <w:pStyle w:val="a5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14:paraId="70842F4B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Настоящие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(далее – Правила) разработаны в соответствии с </w:t>
      </w:r>
      <w:hyperlink r:id="rId5" w:anchor="z1217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45)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Республики Казахстан "Об образовании" и </w:t>
      </w:r>
      <w:hyperlink r:id="rId6" w:anchor="z19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1)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статьи 10 Закона Республики Казахстан "О государственных услугах" и определяют порядок предоставления академических отпусков 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образования.</w:t>
      </w:r>
    </w:p>
    <w:p w14:paraId="1A173F11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Государственная услуга "Предоставление академических отпусков 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образования" (далее – государственная услуга) оказывается организациями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(далее –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14:paraId="08DB3B88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настоящих Правилах используются следующие понятия:</w:t>
      </w:r>
    </w:p>
    <w:p w14:paraId="5D878767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перечень основных требований к оказанию государственной услуги – перечень,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336260B2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академический отпуск – период, на который обучающиеся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временно прерывают свое обучение по медицинским показаниям или в иных исключительных случаях.</w:t>
      </w:r>
    </w:p>
    <w:p w14:paraId="6024642E" w14:textId="16D46BA1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4665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Сноска</w:t>
      </w: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Пункт 1 с изменениями, внесенными приказами Министра просвещения РК от 27.09.2022 </w:t>
      </w:r>
      <w:hyperlink r:id="rId7" w:anchor="z7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409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их первого официального опубликования); от 13.07.2023 </w:t>
      </w:r>
      <w:hyperlink r:id="rId8" w:anchor="z9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205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F24188B" w14:textId="77777777" w:rsidR="00466596" w:rsidRPr="00466596" w:rsidRDefault="00466596" w:rsidP="00466596">
      <w:pPr>
        <w:pStyle w:val="a5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2. Порядок предоставления академических отпусков 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14:paraId="56CE728C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Академический отпуск предоставляется обучающимся на основании:</w:t>
      </w:r>
    </w:p>
    <w:p w14:paraId="490D4DFC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 </w:t>
      </w:r>
      <w:hyperlink r:id="rId9" w:anchor="z3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p w14:paraId="1E759052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 014/у – категории IV учетной документации в области здравоохранения, утвержденной </w:t>
      </w:r>
      <w:hyperlink r:id="rId10" w:anchor="z3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№ ҚР ДСМ-175/2020;</w:t>
      </w:r>
    </w:p>
    <w:p w14:paraId="1F2E501D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повестки о призыве на воинскую службу в случае призыва на воинскую службу по форме согласно </w:t>
      </w:r>
      <w:hyperlink r:id="rId11" w:anchor="z382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4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Правил воинского учета военнообязанных и призывников, утвержденных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 (далее – Приказ № 28);</w:t>
      </w:r>
    </w:p>
    <w:p w14:paraId="4EC43676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4) свидетельство о рождении ребенка (детей) либо электронной документ из сервиса цифровых документов (требуется для идентификации), до достижения им возраста трех лет по форме согласно </w:t>
      </w:r>
      <w:hyperlink r:id="rId12" w:anchor="z117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приложения 5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приказу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 (зарегистрирован в Реестре государственной регистрации нормативных правовых актов под № 10173) (далее – Приказ № 9).</w:t>
      </w:r>
    </w:p>
    <w:p w14:paraId="586A231C" w14:textId="6E31C16C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2 с изменениями, внесенными приказами Министра образования и науки РК от 26.07.2021 </w:t>
      </w:r>
      <w:hyperlink r:id="rId13" w:anchor="z7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367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Министра просвещения РК от 03.03.2023 </w:t>
      </w:r>
      <w:hyperlink r:id="rId14" w:anchor="z7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AD1C5A1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Для получения государственной услуги обучающийся либо его законный представитель (далее –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представляет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p w14:paraId="5C97B73C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заявление по форме согласно </w:t>
      </w:r>
      <w:hyperlink r:id="rId15" w:anchor="z52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Правилам;</w:t>
      </w:r>
    </w:p>
    <w:p w14:paraId="435D5B7A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соответствующий документ в зависимости от оснований, указанных в пункте 2 настоящих Правил;</w:t>
      </w:r>
    </w:p>
    <w:p w14:paraId="6F8B39A0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документ, удостоверяющий личность (требуется для идентификации).</w:t>
      </w:r>
    </w:p>
    <w:p w14:paraId="4B2E94F4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 </w:t>
      </w:r>
      <w:hyperlink r:id="rId16" w:anchor="z55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приложении 2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551528C9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 приеме документов работником канцелярии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Государственной корпорации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выдается расписка о приеме заявления и соответствующих документов по форме согласно </w:t>
      </w:r>
      <w:hyperlink r:id="rId17" w:anchor="z57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3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27CA8030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услугодателем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представляется в Государственную корпорацию за день до окончания срока оказания государственной услуги.</w:t>
      </w:r>
    </w:p>
    <w:p w14:paraId="1EA46AC3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случаях предоставления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неполного пакета документов согласно перечню, указанному в пункте 3 настоящих Правил,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настоящим Правилам.</w:t>
      </w:r>
    </w:p>
    <w:p w14:paraId="24A06C98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день поступление документов осуществляет прием документов и проверяет полноту представления документов, в случае представления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неполного пакета документов и (или) сведений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готовит мотивированный ответ об отказе в оказании государственной услуги.</w:t>
      </w:r>
    </w:p>
    <w:p w14:paraId="3972CE13" w14:textId="05D64672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3 - в редакции приказа Министра просвещения РК от 27.09.2022 </w:t>
      </w:r>
      <w:hyperlink r:id="rId18" w:anchor="z9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409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их первого официального опубликования).</w:t>
      </w:r>
    </w:p>
    <w:p w14:paraId="045873FD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В случае представления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полного пакета документов и положительного решения на основании представленных документов руководитель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 роспись либо отправляется по указанному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почтовому адресу посредством почтового отправления либо по письменной просьбе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указанный адрес электронной почты.</w:t>
      </w:r>
    </w:p>
    <w:p w14:paraId="50667685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14:paraId="05DD9C58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p w14:paraId="21C38F26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Руководитель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</w:t>
      </w:r>
    </w:p>
    <w:p w14:paraId="66575A9A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14:paraId="403BAFD2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После выхода из академического отпуска обучающийся (либо его законный представитель) подает заявление на имя руководителя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форме согласно </w:t>
      </w:r>
      <w:hyperlink r:id="rId19" w:anchor="z63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5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Правилам, документ, удостоверяющий личность либо электронный документ из сервиса цифровых документов (требуется для идентификации) и документ подтверждающий возможность продолжения обучения по данной специальности (справку ВКК (ЦВКК)) о состоянии здоровья из организации здравоохранения по форме № 026/у, утвержденной </w:t>
      </w:r>
      <w:hyperlink r:id="rId20" w:anchor="z4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 № ҚР ДСМ-175/2020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военные билеты по формам согласно приложениям 1 или 2 Приказа № 28, свидетельство о рождении ребенка (детей) либо электронный документ из сервиса цифровых документов (требуется для идентификации) по форме согласно </w:t>
      </w:r>
      <w:hyperlink r:id="rId21" w:anchor="z117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приложения 5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Приказа № 9. При приеме документов сотрудник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сверяет подлинность копий с оригиналами документов и возвращает оригиналы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CD4D804" w14:textId="085940C9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Сноска. Пункт 6 - в редакции приказа Министра просвещения РК от 03.03.2023 </w:t>
      </w:r>
      <w:hyperlink r:id="rId22" w:anchor="z9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1C6FEB4B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На основании представленных документов руководитель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течение двух рабочих дней со дня подачи документов издает приказ о выходе обучающегося из академического отпуска с указанием специальности, курса и группы.</w:t>
      </w:r>
    </w:p>
    <w:p w14:paraId="0CA26DEC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приказа в течение трех рабочих дней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направляет 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14:paraId="4E5FA9C3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Руководитель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основании представленных документов определяет разницу дисциплин (модулей) в рабочих учебных планах,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</w:p>
    <w:p w14:paraId="47006C11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При возвращении из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14:paraId="763E93ED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образования.</w:t>
      </w:r>
    </w:p>
    <w:p w14:paraId="59BDDD70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Обучающиеся, не возвратившиеся из академического отпуска по его завершении, подлежат отчислению из организации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образования.</w:t>
      </w:r>
    </w:p>
    <w:p w14:paraId="63E4F2B8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и получает допуск к промежуточной аттестации.</w:t>
      </w:r>
    </w:p>
    <w:p w14:paraId="61405F4C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</w:p>
    <w:p w14:paraId="7D94DA5F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 </w:t>
      </w:r>
      <w:hyperlink r:id="rId23" w:anchor="z11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5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"О государственных услугах" (далее – Закон).</w:t>
      </w:r>
    </w:p>
    <w:p w14:paraId="528A60B4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 пунктом 5 </w:t>
      </w:r>
      <w:hyperlink r:id="rId24" w:anchor="z19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10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пунктом 3 </w:t>
      </w:r>
      <w:hyperlink r:id="rId25" w:anchor="z29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14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6" w:anchor="z56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23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Закона центральный государственный орган, в течение трех рабочих дней с даты внесения изменения и (или) дополнения в настоящие Правила, актуализирует их и направляет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услугодателям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Единый контакт-центр и в Государственную корпорацию.</w:t>
      </w:r>
    </w:p>
    <w:p w14:paraId="21ACAC57" w14:textId="6317096D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12 - в редакции приказа Министра просвещения РК от 03.03.2023 </w:t>
      </w:r>
      <w:hyperlink r:id="rId27" w:anchor="z11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85C3C00" w14:textId="77777777" w:rsidR="00466596" w:rsidRPr="00466596" w:rsidRDefault="00466596" w:rsidP="00466596">
      <w:pPr>
        <w:pStyle w:val="a5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в процессе оказания государственной услуги</w:t>
      </w:r>
    </w:p>
    <w:p w14:paraId="0576C743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38C7012C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подается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(или) должностному лицу, чье решение, действие (бездействие) обжалуются.</w:t>
      </w:r>
    </w:p>
    <w:p w14:paraId="4584D8CA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147D9520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 этом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30CEBB00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поступившая в адрес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в соответствии с </w:t>
      </w:r>
      <w:hyperlink r:id="rId28" w:anchor="z68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2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25 Закона подлежит рассмотрению в течении 5 (пяти) рабочих дней со дня ее регистрации.</w:t>
      </w:r>
    </w:p>
    <w:p w14:paraId="05E8C8B1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поступившая в адрес органа, рассматривающего </w:t>
      </w:r>
      <w:proofErr w:type="gramStart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жалобу</w:t>
      </w:r>
      <w:proofErr w:type="gramEnd"/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подлежит рассмотрению в течение пятнадцати рабочих дней со дня ее регистрации.</w:t>
      </w:r>
    </w:p>
    <w:p w14:paraId="4E67F209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</w:t>
      </w:r>
      <w:bookmarkStart w:id="0" w:name="z50"/>
      <w:bookmarkEnd w:id="0"/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Сноска. Пункт 13 - в редакции приказа Министра просвещения РК от 03.03.2023 </w:t>
      </w:r>
      <w:hyperlink r:id="rId29" w:anchor="z11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официального опубликования).</w:t>
      </w:r>
      <w:r w:rsidRPr="004665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14:paraId="04BD24E8" w14:textId="77777777" w:rsidR="00466596" w:rsidRPr="00466596" w:rsidRDefault="00466596" w:rsidP="00466596">
      <w:pPr>
        <w:pStyle w:val="a5"/>
        <w:ind w:left="-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Если иное не предусмотрено законами Республики Казахстан, обращение в суд допускается после обжалования в досудебном порядке согласно </w:t>
      </w:r>
      <w:hyperlink r:id="rId30" w:anchor="z847" w:history="1">
        <w:r w:rsidRPr="00466596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пункту 5</w:t>
        </w:r>
      </w:hyperlink>
      <w:r w:rsidRPr="0046659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91 Административного процедурно-процессуального кодекса Республики Казахстан.</w:t>
      </w:r>
    </w:p>
    <w:p w14:paraId="673D7F64" w14:textId="77777777" w:rsidR="00466596" w:rsidRPr="00466596" w:rsidRDefault="00466596" w:rsidP="00466596">
      <w:pPr>
        <w:pStyle w:val="a5"/>
        <w:ind w:left="-42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659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Сноска. Пункт 14 - в редакции приказа Министра просвещения РК от 03.03.2023 </w:t>
      </w:r>
      <w:hyperlink r:id="rId31" w:anchor="z11" w:history="1">
        <w:r w:rsidRPr="00466596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4665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665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</w:p>
    <w:tbl>
      <w:tblPr>
        <w:tblW w:w="9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506"/>
      </w:tblGrid>
      <w:tr w:rsidR="00466596" w:rsidRPr="00466596" w14:paraId="1846D4EF" w14:textId="77777777" w:rsidTr="00466596">
        <w:trPr>
          <w:trHeight w:val="1351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D187D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1423C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z52"/>
            <w:bookmarkEnd w:id="1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Правилам предоставления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академических отпусков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технического и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профессионального,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466596" w:rsidRPr="00466596" w14:paraId="21CD74C8" w14:textId="77777777" w:rsidTr="00466596">
        <w:trPr>
          <w:trHeight w:val="196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3A63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BB00B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z53"/>
            <w:bookmarkEnd w:id="2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466596" w:rsidRPr="00466596" w14:paraId="0D9E482A" w14:textId="77777777" w:rsidTr="00466596">
        <w:trPr>
          <w:trHeight w:val="213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5EDE0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3A6AF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/Ф. И. О. (при наличии)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руководителя </w:t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/Ф. И. О. (при наличии)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/контактные данные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</w:p>
        </w:tc>
      </w:tr>
    </w:tbl>
    <w:p w14:paraId="0C433CC4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color w:val="1E1E1E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t>Заявление</w:t>
      </w:r>
    </w:p>
    <w:p w14:paraId="0A7EE5F3" w14:textId="77777777" w:rsid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      Прошу Вас предоставить 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/ указать Ф. И. О. (при наличии) обучающегося, курс, специальность/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академический отпуск в связи с 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/указать причину/ 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* Согласен на использование сведений, составляющих охраняемую законом тайну,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содержащихся в информационных системах. "____" __________ 20 ___года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 /подпись/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 xml:space="preserve">* При обращении </w:t>
      </w:r>
      <w:proofErr w:type="spellStart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через Государственную корпорацию</w:t>
      </w:r>
    </w:p>
    <w:p w14:paraId="296EB951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7266189A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6A7431A8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0A7D75D9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5A8F1CA6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3C14D572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5BA5A678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26A2A76F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5606AC66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6F4A763D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1D4F5B59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52E1476D" w14:textId="77777777" w:rsidR="00F96162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2847FD7D" w14:textId="77777777" w:rsidR="00F96162" w:rsidRPr="00466596" w:rsidRDefault="00F96162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3302"/>
      </w:tblGrid>
      <w:tr w:rsidR="00466596" w:rsidRPr="00466596" w14:paraId="19F3E8AB" w14:textId="77777777" w:rsidTr="00466596">
        <w:trPr>
          <w:trHeight w:val="1599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E7861" w14:textId="77777777" w:rsid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3C0DC6EC" w14:textId="77777777" w:rsidR="00F96162" w:rsidRDefault="00F96162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E98D80B" w14:textId="77777777" w:rsidR="00F96162" w:rsidRDefault="00F96162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1485E57" w14:textId="77777777" w:rsidR="00F96162" w:rsidRPr="00466596" w:rsidRDefault="00F96162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7F8E3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z55"/>
            <w:bookmarkEnd w:id="3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Правилам предоставления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академических отпусков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технического и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профессионального,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</w:tbl>
    <w:p w14:paraId="3D31B78C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color w:val="1E1E1E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t xml:space="preserve">Перечень основных требований к оказанию государственной услуги "Предоставление академических отпусков 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t xml:space="preserve"> образования</w:t>
      </w:r>
    </w:p>
    <w:p w14:paraId="375B3E04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Заголовок - в редакции приказа Министра просвещения РК от 27.09.2022 </w:t>
      </w:r>
      <w:hyperlink r:id="rId32" w:anchor="z20" w:history="1">
        <w:r w:rsidRPr="004665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409</w:t>
        </w:r>
      </w:hyperlink>
      <w:r w:rsidRPr="00466596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их первого официального опубликования).</w:t>
      </w:r>
      <w:r w:rsidRPr="00466596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br/>
        <w:t>      Сноска. Приложение 2 с изменениями, внесенными приказами Министра просвещения РК от 27.09.2022 </w:t>
      </w:r>
      <w:hyperlink r:id="rId33" w:anchor="z19" w:history="1">
        <w:r w:rsidRPr="004665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409</w:t>
        </w:r>
      </w:hyperlink>
      <w:r w:rsidRPr="00466596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их первого официального опубликования); от 03.03.2023 </w:t>
      </w:r>
      <w:hyperlink r:id="rId34" w:anchor="z21" w:history="1">
        <w:r w:rsidRPr="004665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62</w:t>
        </w:r>
      </w:hyperlink>
      <w:r w:rsidRPr="00466596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632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601"/>
        <w:gridCol w:w="7513"/>
      </w:tblGrid>
      <w:tr w:rsidR="00466596" w:rsidRPr="00466596" w14:paraId="0300A939" w14:textId="77777777" w:rsidTr="00466596">
        <w:tc>
          <w:tcPr>
            <w:tcW w:w="1063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6F638" w14:textId="77777777" w:rsidR="00466596" w:rsidRPr="00F96162" w:rsidRDefault="00466596" w:rsidP="00F9616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F9616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Государственная услуга "Предоставление академических отпусков обучающимся в организациях технического и профессионального, </w:t>
            </w:r>
            <w:proofErr w:type="spellStart"/>
            <w:r w:rsidRPr="00F9616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F9616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образования"</w:t>
            </w:r>
          </w:p>
        </w:tc>
      </w:tr>
      <w:tr w:rsidR="00466596" w:rsidRPr="00466596" w14:paraId="5CCF9492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8B23E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AD9C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09ACE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Организация технического и профессионального,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466596" w:rsidRPr="00466596" w14:paraId="34521315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386AC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241F6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94D29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Прием документов и выдача результатов оказания государственной услуги осуществляются через: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1) канцелярию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некоммерческое акционерное общество "Государственная корпорация "Правительство для граждан" (далее –Государственная корпорация).</w:t>
            </w:r>
          </w:p>
        </w:tc>
      </w:tr>
      <w:tr w:rsidR="00466596" w:rsidRPr="00466596" w14:paraId="3ABF44DE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2E9C4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ED594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44C49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1) Со дня сдачи пакета документов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Государственную корпорацию по месту нахождения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– 2 (два) рабочих дня.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ожидания для сдачи документов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– 20 (двадцать) минут, в Государственную корпорацию – 15 (пятнадцать) минут;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– 30 (тридцать) минут, в Государственной корпорации – 15 (пятнадцать) минут.</w:t>
            </w:r>
          </w:p>
        </w:tc>
      </w:tr>
      <w:tr w:rsidR="00466596" w:rsidRPr="00466596" w14:paraId="1F6DD5DE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1C2E7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EF1FB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610C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Бумажная</w:t>
            </w:r>
          </w:p>
        </w:tc>
      </w:tr>
      <w:tr w:rsidR="00466596" w:rsidRPr="00466596" w14:paraId="0E8E84A9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274FF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F4231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B0654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Заверенная в установленном порядке копия приказа руководителя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предоставлении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 </w:t>
            </w:r>
            <w:hyperlink r:id="rId35" w:anchor="z20" w:history="1">
              <w:r w:rsidRPr="00466596">
                <w:rPr>
                  <w:rFonts w:ascii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3</w:t>
              </w:r>
            </w:hyperlink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 Правил.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Форма предоставления результата оказания государственной услуги: бумажная.</w:t>
            </w:r>
          </w:p>
        </w:tc>
      </w:tr>
      <w:tr w:rsidR="00466596" w:rsidRPr="00466596" w14:paraId="5C42B753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3F576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C6007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CC65E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Государственная услуга оказывается физическим лицам бесплатно.</w:t>
            </w:r>
          </w:p>
        </w:tc>
      </w:tr>
      <w:tr w:rsidR="00466596" w:rsidRPr="00466596" w14:paraId="329B375B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FC75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E48F0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10937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– с понедельника по пятницу с 9:00 часов до 18:00 часов, перерыв на обед с 13:00 часов до 14:00 часов, кроме выходных и праздничных дней, в соответствии с трудовым законодательством Республики Казахстан.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Прием заявления и выдача результата оказания государственной услуги у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осуществляется с 9:00 часов до 18:00 часов с перерывом на обед с 13:00 до 14:00 часов.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Государственная услуга оказывается в порядке очереди без предварительной записи и ускоренного обслуживания;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2) Государственной корпорации - прием заявлений и выдача готовых результатов 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Адреса мест оказания государственной услуги размещены на: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интернет-ресурсе Министерства: www.edu.gov.kz;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интернет-ресурсе Государственной корпорации: www.gov4c.kz.</w:t>
            </w:r>
          </w:p>
        </w:tc>
      </w:tr>
      <w:tr w:rsidR="00466596" w:rsidRPr="00466596" w14:paraId="349EEFA5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776A1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EA66D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истребуемых у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3765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(либо представителя по нотариально заверенной доверенности):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1. Через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: для предоставления академического отпуска по болезни продолжительностью от 6 до 12 месяцев: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заключение ВКК при амбулаторно-поликлинической организации для предоставления академического отпуска в случае болезни туберкулезом продолжительностью сроком не более 36 месяцев: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решение ЦВКК противотуберкулезной организации для предоставления академического отпуска обучающимся-призывникам: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повестка о призыве на воинскую службу для предоставления академического отпуска до достижения ребенком возраста трех лет: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свидетельство о рождении ребенка (детей) либо электронный документ из сервиса цифровых документов (требуется для идентификации).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2. Через Государственную корпорацию: для предоставления академического отпуска по болезни продолжительностью от 6 до 12 месяцев: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заключение ВКК при амбулаторно-поликлинической организации для предоставления академического отпуска в случае болезни туберкулезом продолжительностью сроком не более 36 месяцев: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решение ЦВКК противотуберкулезной организации для предоставления академического отпуска обучающимся-призывникам: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2) заявление о предоставлении академического отпуска по форме согласно приложению 1 к Правилам;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повестка о призыве на воинскую службу для предоставления академического отпуска до достижения ребенком возраста трех лет: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 либо электронный документ из сервиса цифровых документов (требуется для идентификации);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2) заявление о предоставлении академического отпуска по форме согласно приложению 1 к Правилам.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Работник Государственной корпорации получает сведения о документах, удостоверяющих личность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, свидетельство о рождении ребенка (детей)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Работник Государственной корпорации получает согласие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В случаях представления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4 к Правилам.</w:t>
            </w:r>
          </w:p>
        </w:tc>
      </w:tr>
      <w:tr w:rsidR="00466596" w:rsidRPr="00466596" w14:paraId="75A28194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C6E33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C6B87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5DB14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1) Выявление недостоверности документов, представленных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Правилами;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36" w:anchor="z18" w:history="1">
              <w:r w:rsidRPr="00466596">
                <w:rPr>
                  <w:rFonts w:ascii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8</w:t>
              </w:r>
            </w:hyperlink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466596" w:rsidRPr="00466596" w14:paraId="433410A3" w14:textId="77777777" w:rsidTr="00466596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1F98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DDC0C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4FA0E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Прием документов для оказания государственной услуги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услугополучателям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  <w:r w:rsidRPr="0046659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3) Контактные телефоны справочных служб по вопросам оказания государственной услуги размещены на интернет-ресурсе Министерства: www.edu.gov.kz.</w:t>
            </w:r>
          </w:p>
          <w:p w14:paraId="44DBE6DA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3F6F1615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578"/>
      </w:tblGrid>
      <w:tr w:rsidR="00466596" w:rsidRPr="00466596" w14:paraId="5B058C3C" w14:textId="77777777" w:rsidTr="00466596">
        <w:trPr>
          <w:trHeight w:val="154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EE771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19C4B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z57"/>
            <w:bookmarkEnd w:id="4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Правилам предоставления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академических отпусков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технического и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профессионального,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466596" w:rsidRPr="00466596" w14:paraId="029FE6AF" w14:textId="77777777" w:rsidTr="00466596">
        <w:trPr>
          <w:trHeight w:val="2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1D354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52F2F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5" w:name="z58"/>
            <w:bookmarkEnd w:id="5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466596" w:rsidRPr="00466596" w14:paraId="3449EB8A" w14:textId="77777777" w:rsidTr="00466596">
        <w:trPr>
          <w:trHeight w:val="66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17B6D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8D2BF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/Ф. И. О. (при наличии)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14:paraId="12DDD43E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color w:val="1E1E1E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t>Расписка о приеме документов __________________________________________________________</w:t>
      </w: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br/>
        <w:t>/указать Ф. И. О. обучающегося (при наличии)/</w:t>
      </w: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br/>
        <w:t>___________________________________________________________</w:t>
      </w: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br/>
        <w:t>/ указать наименование организации образования /</w:t>
      </w:r>
    </w:p>
    <w:p w14:paraId="63241075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      Перечень принятых документов для предоставления академического отпуска: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1._________________________________________________________________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2._________________________________________________________________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3._________________________________________________________________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Принял: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 "____"___________ 20___ года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(Ф.И.О. исполнителя) (подпись, контактный телефон)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467"/>
      </w:tblGrid>
      <w:tr w:rsidR="00466596" w:rsidRPr="00466596" w14:paraId="09F9BCE3" w14:textId="77777777" w:rsidTr="00466596">
        <w:trPr>
          <w:trHeight w:val="2479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852B5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9F3C5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z60"/>
            <w:bookmarkEnd w:id="6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Правилам предоставления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академических отпусков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технического и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профессионального,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466596" w:rsidRPr="00466596" w14:paraId="7734B875" w14:textId="77777777" w:rsidTr="00466596">
        <w:trPr>
          <w:trHeight w:val="316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00EA8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F13BA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z61"/>
            <w:bookmarkEnd w:id="7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/Ф. И. О. (при наличии)</w:t>
            </w:r>
          </w:p>
        </w:tc>
      </w:tr>
      <w:tr w:rsidR="00466596" w:rsidRPr="00466596" w14:paraId="0CC4D69D" w14:textId="77777777" w:rsidTr="00466596">
        <w:trPr>
          <w:trHeight w:val="48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5644E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5CB4B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14:paraId="7669FAC1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color w:val="1E1E1E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t>Расписка об отказе в приеме документов</w:t>
      </w:r>
    </w:p>
    <w:p w14:paraId="5AC5C761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      Руководствуясь </w:t>
      </w:r>
      <w:hyperlink r:id="rId37" w:anchor="z20" w:history="1">
        <w:r w:rsidRPr="004665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 Правил предоставления академических отпусков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 xml:space="preserve">обучающимся в организациях технического и профессионального, </w:t>
      </w:r>
      <w:proofErr w:type="spellStart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послесреднего</w:t>
      </w:r>
      <w:proofErr w:type="spellEnd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образования,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 xml:space="preserve">/указать наименование </w:t>
      </w:r>
      <w:proofErr w:type="spellStart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услугодателя</w:t>
      </w:r>
      <w:proofErr w:type="spellEnd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или Государственной корпорации, адрес/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отказывает в приеме документов для предоставления академического отпуска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/ указать Ф. И. О. (при наличии) обучающегося / в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/указать наименование организации образования/ в связи с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________________________________________________________________________,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а именно /указать наименование отсутствующих или несоответствующих документов/: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1) _________________________________;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2) _________________________________;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3) _________________________________.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Настоящая расписка составлена в 2 экземплярах, по одному для каждой стороны.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"____"___________20___ года 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(Ф.И.О. работника Государственной корпорации)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 xml:space="preserve">______________________________________________ (подпись, </w:t>
      </w:r>
      <w:proofErr w:type="spellStart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контакный</w:t>
      </w:r>
      <w:proofErr w:type="spellEnd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телефон)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 xml:space="preserve">Получил:____________________________/Ф.И.О. (при наличии) </w:t>
      </w:r>
      <w:proofErr w:type="spellStart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/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____________________/подпись "____"___________20___года</w:t>
      </w:r>
    </w:p>
    <w:p w14:paraId="01DD3DB5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32FEC534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1AE241FE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2C4ADF1C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6547C536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0B364993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77F4E082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616B15B9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3751C997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p w14:paraId="00F3D629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750"/>
      </w:tblGrid>
      <w:tr w:rsidR="00466596" w:rsidRPr="00466596" w14:paraId="508E23DE" w14:textId="77777777" w:rsidTr="00466596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ECB72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FD43E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z63"/>
            <w:bookmarkEnd w:id="8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Правилам предоставления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академических отпусков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технического и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профессионального,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466596" w:rsidRPr="00466596" w14:paraId="5340E153" w14:textId="77777777" w:rsidTr="00466596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2D137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11575" w14:textId="77777777" w:rsidR="00466596" w:rsidRPr="00466596" w:rsidRDefault="00466596" w:rsidP="004665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z64"/>
            <w:bookmarkEnd w:id="9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/Ф. И. О. (при наличии)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руководителя </w:t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_______________________/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Ф. И. О. (при наличии)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/контактные данные</w:t>
            </w:r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66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слугополучателя</w:t>
            </w:r>
            <w:proofErr w:type="spellEnd"/>
          </w:p>
        </w:tc>
      </w:tr>
    </w:tbl>
    <w:p w14:paraId="7B11135A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color w:val="1E1E1E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color w:val="1E1E1E"/>
          <w:sz w:val="20"/>
          <w:szCs w:val="20"/>
          <w:lang w:eastAsia="ru-RU"/>
        </w:rPr>
        <w:lastRenderedPageBreak/>
        <w:t>Заявление</w:t>
      </w:r>
    </w:p>
    <w:p w14:paraId="59205A9B" w14:textId="77777777" w:rsidR="00466596" w:rsidRPr="00466596" w:rsidRDefault="00466596" w:rsidP="00466596">
      <w:pPr>
        <w:pStyle w:val="a5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t>      Прошу Вас разрешить продолжить обучение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/ указать Ф. И. О. (при наличии) обучающегося, курс, специальность/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в связи с выходом из академического отпуска 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 /указать причину/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466596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  <w:t>"______"___________ 20 ___года _____________________ /подпись/</w:t>
      </w:r>
    </w:p>
    <w:p w14:paraId="2E2E15D9" w14:textId="77777777" w:rsidR="00082881" w:rsidRPr="00466596" w:rsidRDefault="00082881" w:rsidP="00466596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082881" w:rsidRPr="004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81"/>
    <w:rsid w:val="00082881"/>
    <w:rsid w:val="00466596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DC1"/>
  <w15:chartTrackingRefBased/>
  <w15:docId w15:val="{3B505608-6F83-4A5E-8D4E-5730113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59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6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basedOn w:val="a"/>
    <w:rsid w:val="0046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66596"/>
    <w:rPr>
      <w:color w:val="0000FF"/>
      <w:u w:val="single"/>
    </w:rPr>
  </w:style>
  <w:style w:type="character" w:customStyle="1" w:styleId="note1">
    <w:name w:val="note1"/>
    <w:basedOn w:val="a0"/>
    <w:rsid w:val="00466596"/>
  </w:style>
  <w:style w:type="paragraph" w:styleId="a5">
    <w:name w:val="No Spacing"/>
    <w:uiPriority w:val="1"/>
    <w:qFormat/>
    <w:rsid w:val="0046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300033120" TargetMode="External"/><Relationship Id="rId13" Type="http://schemas.openxmlformats.org/officeDocument/2006/relationships/hyperlink" Target="https://adilet.zan.kz/rus/docs/V2100023725" TargetMode="External"/><Relationship Id="rId18" Type="http://schemas.openxmlformats.org/officeDocument/2006/relationships/hyperlink" Target="https://adilet.zan.kz/rus/docs/V2200029875" TargetMode="External"/><Relationship Id="rId26" Type="http://schemas.openxmlformats.org/officeDocument/2006/relationships/hyperlink" Target="https://adilet.zan.kz/rus/docs/Z130000008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15D0010173" TargetMode="External"/><Relationship Id="rId34" Type="http://schemas.openxmlformats.org/officeDocument/2006/relationships/hyperlink" Target="https://adilet.zan.kz/rus/docs/V2300032016" TargetMode="External"/><Relationship Id="rId7" Type="http://schemas.openxmlformats.org/officeDocument/2006/relationships/hyperlink" Target="https://adilet.zan.kz/rus/docs/V2200029875" TargetMode="External"/><Relationship Id="rId12" Type="http://schemas.openxmlformats.org/officeDocument/2006/relationships/hyperlink" Target="https://adilet.zan.kz/rus/docs/V15D0010173" TargetMode="External"/><Relationship Id="rId17" Type="http://schemas.openxmlformats.org/officeDocument/2006/relationships/hyperlink" Target="https://adilet.zan.kz/rus/docs/V1400010475" TargetMode="External"/><Relationship Id="rId25" Type="http://schemas.openxmlformats.org/officeDocument/2006/relationships/hyperlink" Target="https://adilet.zan.kz/rus/docs/Z1300000088" TargetMode="External"/><Relationship Id="rId33" Type="http://schemas.openxmlformats.org/officeDocument/2006/relationships/hyperlink" Target="https://adilet.zan.kz/rus/docs/V220002987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1400010475" TargetMode="External"/><Relationship Id="rId20" Type="http://schemas.openxmlformats.org/officeDocument/2006/relationships/hyperlink" Target="https://adilet.zan.kz/rus/docs/V2000021579" TargetMode="External"/><Relationship Id="rId29" Type="http://schemas.openxmlformats.org/officeDocument/2006/relationships/hyperlink" Target="https://adilet.zan.kz/rus/docs/V2300032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1700014881" TargetMode="External"/><Relationship Id="rId24" Type="http://schemas.openxmlformats.org/officeDocument/2006/relationships/hyperlink" Target="https://adilet.zan.kz/rus/docs/Z1300000088" TargetMode="External"/><Relationship Id="rId32" Type="http://schemas.openxmlformats.org/officeDocument/2006/relationships/hyperlink" Target="https://adilet.zan.kz/rus/docs/V2200029875" TargetMode="External"/><Relationship Id="rId37" Type="http://schemas.openxmlformats.org/officeDocument/2006/relationships/hyperlink" Target="https://adilet.zan.kz/rus/docs/V1400010475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400010475" TargetMode="External"/><Relationship Id="rId23" Type="http://schemas.openxmlformats.org/officeDocument/2006/relationships/hyperlink" Target="https://adilet.zan.kz/rus/docs/Z1300000088" TargetMode="External"/><Relationship Id="rId28" Type="http://schemas.openxmlformats.org/officeDocument/2006/relationships/hyperlink" Target="https://adilet.zan.kz/rus/docs/Z1300000088" TargetMode="External"/><Relationship Id="rId36" Type="http://schemas.openxmlformats.org/officeDocument/2006/relationships/hyperlink" Target="https://adilet.zan.kz/rus/docs/Z1300000094" TargetMode="External"/><Relationship Id="rId10" Type="http://schemas.openxmlformats.org/officeDocument/2006/relationships/hyperlink" Target="https://adilet.zan.kz/rus/docs/V2000021579" TargetMode="External"/><Relationship Id="rId19" Type="http://schemas.openxmlformats.org/officeDocument/2006/relationships/hyperlink" Target="https://adilet.zan.kz/rus/docs/V1400010475" TargetMode="External"/><Relationship Id="rId31" Type="http://schemas.openxmlformats.org/officeDocument/2006/relationships/hyperlink" Target="https://adilet.zan.kz/rus/docs/V2300032016" TargetMode="External"/><Relationship Id="rId4" Type="http://schemas.openxmlformats.org/officeDocument/2006/relationships/hyperlink" Target="https://adilet.zan.kz/rus/docs/V2000020401" TargetMode="External"/><Relationship Id="rId9" Type="http://schemas.openxmlformats.org/officeDocument/2006/relationships/hyperlink" Target="https://adilet.zan.kz/rus/docs/V2000021579" TargetMode="External"/><Relationship Id="rId14" Type="http://schemas.openxmlformats.org/officeDocument/2006/relationships/hyperlink" Target="https://adilet.zan.kz/rus/docs/V2300032016" TargetMode="External"/><Relationship Id="rId22" Type="http://schemas.openxmlformats.org/officeDocument/2006/relationships/hyperlink" Target="https://adilet.zan.kz/rus/docs/V2300032016" TargetMode="External"/><Relationship Id="rId27" Type="http://schemas.openxmlformats.org/officeDocument/2006/relationships/hyperlink" Target="https://adilet.zan.kz/rus/docs/V2300032016" TargetMode="External"/><Relationship Id="rId30" Type="http://schemas.openxmlformats.org/officeDocument/2006/relationships/hyperlink" Target="https://adilet.zan.kz/rus/docs/K2000000350" TargetMode="External"/><Relationship Id="rId35" Type="http://schemas.openxmlformats.org/officeDocument/2006/relationships/hyperlink" Target="https://adilet.zan.kz/rus/docs/V1400010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4883</Words>
  <Characters>27834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3</cp:revision>
  <dcterms:created xsi:type="dcterms:W3CDTF">2023-11-23T06:32:00Z</dcterms:created>
  <dcterms:modified xsi:type="dcterms:W3CDTF">2023-12-14T09:20:00Z</dcterms:modified>
</cp:coreProperties>
</file>